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0171C" w14:textId="31C9A419" w:rsidR="00BB2C72" w:rsidRPr="00BB2C72" w:rsidRDefault="00BB2C72" w:rsidP="00BB2C72">
      <w:pPr>
        <w:jc w:val="center"/>
        <w:rPr>
          <w:b/>
          <w:bCs/>
        </w:rPr>
      </w:pPr>
      <w:r w:rsidRPr="00BB2C72">
        <w:rPr>
          <w:b/>
          <w:bCs/>
        </w:rPr>
        <w:drawing>
          <wp:inline distT="0" distB="0" distL="0" distR="0" wp14:anchorId="408EF740" wp14:editId="016B0D8D">
            <wp:extent cx="771525" cy="1066800"/>
            <wp:effectExtent l="0" t="0" r="9525" b="0"/>
            <wp:docPr id="1108577538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577538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3643D" w14:textId="02F39831" w:rsidR="00BB2C72" w:rsidRPr="00BB2C72" w:rsidRDefault="00BB2C72" w:rsidP="00BB2C72">
      <w:pPr>
        <w:jc w:val="center"/>
      </w:pPr>
      <w:r w:rsidRPr="00BB2C72">
        <w:rPr>
          <w:b/>
          <w:bCs/>
        </w:rPr>
        <w:br/>
        <w:t>кваліфікаційно-дисциплінарна комісія прокурорів</w:t>
      </w:r>
    </w:p>
    <w:p w14:paraId="6AD9548B" w14:textId="77777777" w:rsidR="00BB2C72" w:rsidRPr="00BB2C72" w:rsidRDefault="00BB2C72" w:rsidP="00BB2C72">
      <w:pPr>
        <w:jc w:val="center"/>
      </w:pPr>
    </w:p>
    <w:p w14:paraId="2E8D5747" w14:textId="77777777" w:rsidR="00BB2C72" w:rsidRPr="00BB2C72" w:rsidRDefault="00BB2C72" w:rsidP="00BB2C72">
      <w:pPr>
        <w:jc w:val="center"/>
      </w:pPr>
      <w:r w:rsidRPr="00BB2C72">
        <w:rPr>
          <w:b/>
          <w:bCs/>
        </w:rPr>
        <w:t>РІШЕННЯ</w:t>
      </w:r>
      <w:r w:rsidRPr="00BB2C72">
        <w:rPr>
          <w:b/>
          <w:bCs/>
        </w:rPr>
        <w:br/>
        <w:t>№85зпз-25</w:t>
      </w:r>
    </w:p>
    <w:p w14:paraId="7F59FF27" w14:textId="77777777" w:rsidR="00BB2C72" w:rsidRPr="00BB2C72" w:rsidRDefault="00BB2C72" w:rsidP="00BB2C72">
      <w:pPr>
        <w:jc w:val="center"/>
      </w:pPr>
      <w:r w:rsidRPr="00BB2C72">
        <w:rPr>
          <w:b/>
          <w:bCs/>
        </w:rPr>
        <w:t>14 травня 2025</w:t>
      </w:r>
    </w:p>
    <w:p w14:paraId="3A9E7C7F" w14:textId="77777777" w:rsidR="00BB2C72" w:rsidRPr="00BB2C72" w:rsidRDefault="00BB2C72" w:rsidP="00BB2C72">
      <w:pPr>
        <w:jc w:val="center"/>
      </w:pPr>
      <w:r w:rsidRPr="00BB2C72">
        <w:rPr>
          <w:b/>
          <w:bCs/>
        </w:rPr>
        <w:t>Київ</w:t>
      </w:r>
    </w:p>
    <w:p w14:paraId="6D1ADB64" w14:textId="77777777" w:rsidR="00BB2C72" w:rsidRPr="00BB2C72" w:rsidRDefault="00BB2C72" w:rsidP="00BB2C72">
      <w:r w:rsidRPr="00BB2C72">
        <w:rPr>
          <w:b/>
          <w:bCs/>
        </w:rPr>
        <w:t xml:space="preserve">Про відмову у внесенні подання щодо звільнення </w:t>
      </w:r>
      <w:proofErr w:type="spellStart"/>
      <w:r w:rsidRPr="00BB2C72">
        <w:rPr>
          <w:b/>
          <w:bCs/>
        </w:rPr>
        <w:t>Пантєлєєва</w:t>
      </w:r>
      <w:proofErr w:type="spellEnd"/>
      <w:r w:rsidRPr="00BB2C72">
        <w:rPr>
          <w:b/>
          <w:bCs/>
        </w:rPr>
        <w:t xml:space="preserve"> С.В.</w:t>
      </w:r>
    </w:p>
    <w:p w14:paraId="7CFA636D" w14:textId="77777777" w:rsidR="00BB2C72" w:rsidRPr="00BB2C72" w:rsidRDefault="00BB2C72" w:rsidP="00BB2C72">
      <w:r w:rsidRPr="00BB2C72">
        <w:t xml:space="preserve">Кваліфікаційно-дисциплінарна комісія прокурорів (далі – Комісія) у складі: головуючого – </w:t>
      </w:r>
      <w:proofErr w:type="spellStart"/>
      <w:r w:rsidRPr="00BB2C72">
        <w:t>Радзівона</w:t>
      </w:r>
      <w:proofErr w:type="spellEnd"/>
      <w:r w:rsidRPr="00BB2C72">
        <w:t xml:space="preserve"> М.О., членів Комісії: </w:t>
      </w:r>
      <w:proofErr w:type="spellStart"/>
      <w:r w:rsidRPr="00BB2C72">
        <w:t>Бобровник</w:t>
      </w:r>
      <w:proofErr w:type="spellEnd"/>
      <w:r w:rsidRPr="00BB2C72">
        <w:t xml:space="preserve"> С.В., </w:t>
      </w:r>
      <w:proofErr w:type="spellStart"/>
      <w:r w:rsidRPr="00BB2C72">
        <w:t>Булулукова</w:t>
      </w:r>
      <w:proofErr w:type="spellEnd"/>
      <w:r w:rsidRPr="00BB2C72">
        <w:t xml:space="preserve"> О.Ю., Гарбузи Н.В., Коваль К.П., </w:t>
      </w:r>
      <w:proofErr w:type="spellStart"/>
      <w:r w:rsidRPr="00BB2C72">
        <w:t>Куриленка</w:t>
      </w:r>
      <w:proofErr w:type="spellEnd"/>
      <w:r w:rsidRPr="00BB2C72">
        <w:t xml:space="preserve"> Д.В., </w:t>
      </w:r>
      <w:proofErr w:type="spellStart"/>
      <w:r w:rsidRPr="00BB2C72">
        <w:t>Мавроді</w:t>
      </w:r>
      <w:proofErr w:type="spellEnd"/>
      <w:r w:rsidRPr="00BB2C72">
        <w:t xml:space="preserve"> В.В., </w:t>
      </w:r>
      <w:proofErr w:type="spellStart"/>
      <w:r w:rsidRPr="00BB2C72">
        <w:t>Міхеда</w:t>
      </w:r>
      <w:proofErr w:type="spellEnd"/>
      <w:r w:rsidRPr="00BB2C72">
        <w:t xml:space="preserve"> О.В., Степанової Т.В., розглянувши лист виконувача обов’язків Генерального прокурора Хоменка О.М. щодо внесення подання про звільнення </w:t>
      </w:r>
      <w:proofErr w:type="spellStart"/>
      <w:r w:rsidRPr="00BB2C72">
        <w:t>Пантєлєєва</w:t>
      </w:r>
      <w:proofErr w:type="spellEnd"/>
      <w:r w:rsidRPr="00BB2C72">
        <w:t xml:space="preserve"> С.В. з посади начальника відділу організації процесуального керівництва досудовим розслідуванням і підтримання публічного обвинувачення у територіальних підрозділах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 Офісу Генерального прокурора,</w:t>
      </w:r>
    </w:p>
    <w:p w14:paraId="2CC53EF1" w14:textId="77777777" w:rsidR="00BB2C72" w:rsidRPr="00BB2C72" w:rsidRDefault="00BB2C72" w:rsidP="00BB2C72">
      <w:r w:rsidRPr="00BB2C72">
        <w:t> </w:t>
      </w:r>
    </w:p>
    <w:p w14:paraId="260C5E39" w14:textId="77777777" w:rsidR="00BB2C72" w:rsidRPr="00BB2C72" w:rsidRDefault="00BB2C72" w:rsidP="00BB2C72">
      <w:r w:rsidRPr="00BB2C72">
        <w:rPr>
          <w:b/>
          <w:bCs/>
        </w:rPr>
        <w:t>УСТАНОВИЛА:</w:t>
      </w:r>
    </w:p>
    <w:p w14:paraId="43876CCD" w14:textId="77777777" w:rsidR="00BB2C72" w:rsidRPr="00BB2C72" w:rsidRDefault="00BB2C72" w:rsidP="00BB2C72">
      <w:r w:rsidRPr="00BB2C72">
        <w:t>До Комісії надійшов лист виконувача обов’язків Генерального прокурора Хоменка О.М. від 17 січня 2025 року № 07/1/1-70ВИХ-25</w:t>
      </w:r>
      <w:r w:rsidRPr="00BB2C72">
        <w:rPr>
          <w:b/>
          <w:bCs/>
        </w:rPr>
        <w:t> </w:t>
      </w:r>
      <w:r w:rsidRPr="00BB2C72">
        <w:t xml:space="preserve">про внесення подання щодо звільнення </w:t>
      </w:r>
      <w:proofErr w:type="spellStart"/>
      <w:r w:rsidRPr="00BB2C72">
        <w:t>Пантєлєєва</w:t>
      </w:r>
      <w:proofErr w:type="spellEnd"/>
      <w:r w:rsidRPr="00BB2C72">
        <w:t xml:space="preserve"> Сергія Васильовича з посади начальника відділу організації процесуального керівництва досудовим розслідуванням і підтримання публічного обвинувачення у територіальних підрозділах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 Офісу Генерального прокурора та посади прокурора на підставі пункту 9 частини першої статті 51 Закону України </w:t>
      </w:r>
      <w:r w:rsidRPr="00BB2C72">
        <w:lastRenderedPageBreak/>
        <w:t>«Про прокуратуру» від 14 жовтня 2014 року № 1697-VII (далі – Закон № 1697- VII).</w:t>
      </w:r>
    </w:p>
    <w:p w14:paraId="3D65C1E0" w14:textId="77777777" w:rsidR="00BB2C72" w:rsidRPr="00BB2C72" w:rsidRDefault="00BB2C72" w:rsidP="00BB2C72">
      <w:r w:rsidRPr="00BB2C72">
        <w:t>Зі змісту вказаного листа вбачається, що наказом Генерального прокурора від 06 червня 2022 року № 15-шц у структурі та штатній чисельності Офісу Генерального прокурора ліквідовано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держави.</w:t>
      </w:r>
    </w:p>
    <w:p w14:paraId="03CB7A35" w14:textId="77777777" w:rsidR="00BB2C72" w:rsidRPr="00BB2C72" w:rsidRDefault="00BB2C72" w:rsidP="00BB2C72">
      <w:r w:rsidRPr="00BB2C72">
        <w:t xml:space="preserve">Унаслідок вказаної реорганізації, посаду начальника відділу організації процесуального керівництва досудовим розслідуванням і підтримання публічного обвинувачення у територіальних підрозділах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 Офісу Генерального прокурора, яку обіймав </w:t>
      </w:r>
      <w:proofErr w:type="spellStart"/>
      <w:r w:rsidRPr="00BB2C72">
        <w:t>Пантєлєєв</w:t>
      </w:r>
      <w:proofErr w:type="spellEnd"/>
      <w:r w:rsidRPr="00BB2C72">
        <w:t xml:space="preserve"> С.В., було також ліквідовано.</w:t>
      </w:r>
    </w:p>
    <w:p w14:paraId="301BEFD6" w14:textId="77777777" w:rsidR="00BB2C72" w:rsidRPr="00BB2C72" w:rsidRDefault="00BB2C72" w:rsidP="00BB2C72">
      <w:r w:rsidRPr="00BB2C72">
        <w:t xml:space="preserve">З метою подальшого працевлаштування </w:t>
      </w:r>
      <w:proofErr w:type="spellStart"/>
      <w:r w:rsidRPr="00BB2C72">
        <w:t>Пантєлєєву</w:t>
      </w:r>
      <w:proofErr w:type="spellEnd"/>
      <w:r w:rsidRPr="00BB2C72">
        <w:t xml:space="preserve"> С.В. 21 липня 2022 року направлено список вакантних та тимчасово вакантних посад прокурорів в Офісі Генерального прокурора, який він отримав 25 липня 2022 року під особистий підпис.</w:t>
      </w:r>
    </w:p>
    <w:p w14:paraId="3ACCC181" w14:textId="77777777" w:rsidR="00BB2C72" w:rsidRPr="00BB2C72" w:rsidRDefault="00BB2C72" w:rsidP="00BB2C72">
      <w:r w:rsidRPr="00BB2C72">
        <w:t>Згідно з вимогами статті 49</w:t>
      </w:r>
      <w:r w:rsidRPr="00BB2C72">
        <w:rPr>
          <w:vertAlign w:val="superscript"/>
        </w:rPr>
        <w:t>-2</w:t>
      </w:r>
      <w:r w:rsidRPr="00BB2C72">
        <w:t xml:space="preserve"> Кодексу законів про працю України (далі  –  КЗпП України) 08 жовтня 2024 року </w:t>
      </w:r>
      <w:proofErr w:type="spellStart"/>
      <w:r w:rsidRPr="00BB2C72">
        <w:t>Пантєлєєва</w:t>
      </w:r>
      <w:proofErr w:type="spellEnd"/>
      <w:r w:rsidRPr="00BB2C72">
        <w:t xml:space="preserve"> С.В. під підпис </w:t>
      </w:r>
      <w:proofErr w:type="spellStart"/>
      <w:r w:rsidRPr="00BB2C72">
        <w:t>попереджено</w:t>
      </w:r>
      <w:proofErr w:type="spellEnd"/>
      <w:r w:rsidRPr="00BB2C72">
        <w:t xml:space="preserve"> про звільнення на підставі пункту 9 частини першої статті 51 Закону № 1697-VII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прокурора. Після отримання під підпис зазначеного попередження та переліку наявних вакантних і тимчасово вакантних посад </w:t>
      </w:r>
      <w:proofErr w:type="spellStart"/>
      <w:r w:rsidRPr="00BB2C72">
        <w:t>Пантєлєєв</w:t>
      </w:r>
      <w:proofErr w:type="spellEnd"/>
      <w:r w:rsidRPr="00BB2C72">
        <w:t xml:space="preserve"> С.В. на другому примірнику вищезазначеного попередження вказав, що рівнозначних посад йому станом на 08 жовтня 2024 року не запропоновано.</w:t>
      </w:r>
    </w:p>
    <w:p w14:paraId="5C2846C1" w14:textId="77777777" w:rsidR="00BB2C72" w:rsidRPr="00BB2C72" w:rsidRDefault="00BB2C72" w:rsidP="00BB2C72">
      <w:r w:rsidRPr="00BB2C72">
        <w:t xml:space="preserve">Одночасно з цим, </w:t>
      </w:r>
      <w:proofErr w:type="spellStart"/>
      <w:r w:rsidRPr="00BB2C72">
        <w:t>Пантєлєєв</w:t>
      </w:r>
      <w:proofErr w:type="spellEnd"/>
      <w:r w:rsidRPr="00BB2C72">
        <w:t xml:space="preserve"> С.В. подав заяву про призначення його на рівнозначну посаду згідно з вимогами чинного законодавства України, у якій оскаржив законність вручення йому повідомлення про подальше звільнення, </w:t>
      </w:r>
      <w:proofErr w:type="spellStart"/>
      <w:r w:rsidRPr="00BB2C72">
        <w:t>неознайомлення</w:t>
      </w:r>
      <w:proofErr w:type="spellEnd"/>
      <w:r w:rsidRPr="00BB2C72">
        <w:t xml:space="preserve"> його з наказом Генерального прокурора від 06 червня 2022 року № 15-шц. За результатами розгляду заяви прокурору надано відповідь.</w:t>
      </w:r>
    </w:p>
    <w:p w14:paraId="102F529A" w14:textId="77777777" w:rsidR="00BB2C72" w:rsidRPr="00BB2C72" w:rsidRDefault="00BB2C72" w:rsidP="00BB2C72">
      <w:r w:rsidRPr="00BB2C72">
        <w:t> Надалі, з урахуванням вимог статті 60 Закону № 1697-VII з метою працевлаштування 12 листопада 2024 року </w:t>
      </w:r>
      <w:proofErr w:type="spellStart"/>
      <w:r w:rsidRPr="00BB2C72">
        <w:t>Пантєлєєву</w:t>
      </w:r>
      <w:proofErr w:type="spellEnd"/>
      <w:r w:rsidRPr="00BB2C72">
        <w:t xml:space="preserve"> С.В. надано оновлений перелік наявних вакантних або тимчасово вакантних посад в Офісі Генерального прокурора, на другому примірнику якого зазначено, що рівнозначну посаду вказаному прокурору не запропоновано, чим порушено законодавство про працю.</w:t>
      </w:r>
    </w:p>
    <w:p w14:paraId="0280946C" w14:textId="77777777" w:rsidR="00BB2C72" w:rsidRPr="00BB2C72" w:rsidRDefault="00BB2C72" w:rsidP="00BB2C72">
      <w:r w:rsidRPr="00BB2C72">
        <w:lastRenderedPageBreak/>
        <w:t xml:space="preserve">Упродовж 15 днів з дня надання вказаного переліку, заяви від </w:t>
      </w:r>
      <w:proofErr w:type="spellStart"/>
      <w:r w:rsidRPr="00BB2C72">
        <w:t>Пантєлєєва</w:t>
      </w:r>
      <w:proofErr w:type="spellEnd"/>
      <w:r w:rsidRPr="00BB2C72">
        <w:t xml:space="preserve"> С.В. про призначення не надходили, наслідком чого стало скерування виконувачем обов’язків Генерального прокурора вказаного вище листа.</w:t>
      </w:r>
    </w:p>
    <w:p w14:paraId="19CAA8BC" w14:textId="77777777" w:rsidR="00BB2C72" w:rsidRPr="00BB2C72" w:rsidRDefault="00BB2C72" w:rsidP="00BB2C72">
      <w:r w:rsidRPr="00BB2C72">
        <w:t xml:space="preserve">Про місце та час проведення засідання Комісії </w:t>
      </w:r>
      <w:proofErr w:type="spellStart"/>
      <w:r w:rsidRPr="00BB2C72">
        <w:t>Пантєлєєв</w:t>
      </w:r>
      <w:proofErr w:type="spellEnd"/>
      <w:r w:rsidRPr="00BB2C72">
        <w:t xml:space="preserve"> С.В. та Офіс Генерального прокурора повідомлено належним чином.</w:t>
      </w:r>
    </w:p>
    <w:p w14:paraId="0EB8024E" w14:textId="77777777" w:rsidR="00BB2C72" w:rsidRPr="00BB2C72" w:rsidRDefault="00BB2C72" w:rsidP="00BB2C72">
      <w:r w:rsidRPr="00BB2C72">
        <w:t>У засіданні Комісії 14 травня 2025 року взяли участь представники Офісу Генерального прокурора – заступник начальника управління – начальник відділу роботи з кадрами ОСОБА_1 та прокурори цього відділу ОСОБА_2, ОСОБА_3, які підтримали викладені у листі доводи, надали пояснення та відповіді на запитання членів Комісії.</w:t>
      </w:r>
    </w:p>
    <w:p w14:paraId="443D11D3" w14:textId="77777777" w:rsidR="00BB2C72" w:rsidRPr="00BB2C72" w:rsidRDefault="00BB2C72" w:rsidP="00BB2C72">
      <w:r w:rsidRPr="00BB2C72">
        <w:t xml:space="preserve">Присутній на засіданні Комісії прокурор </w:t>
      </w:r>
      <w:proofErr w:type="spellStart"/>
      <w:r w:rsidRPr="00BB2C72">
        <w:t>Пантєлєєв</w:t>
      </w:r>
      <w:proofErr w:type="spellEnd"/>
      <w:r w:rsidRPr="00BB2C72">
        <w:t xml:space="preserve"> С.В. заперечив викладені у листі доводи, надав пояснення та відповіді на запитання членів Комісії.</w:t>
      </w:r>
    </w:p>
    <w:p w14:paraId="75E19AEC" w14:textId="77777777" w:rsidR="00BB2C72" w:rsidRPr="00BB2C72" w:rsidRDefault="00BB2C72" w:rsidP="00BB2C72">
      <w:r w:rsidRPr="00BB2C72">
        <w:t xml:space="preserve">Заслухавши доповідача – члена Комісії </w:t>
      </w:r>
      <w:proofErr w:type="spellStart"/>
      <w:r w:rsidRPr="00BB2C72">
        <w:t>Мавроді</w:t>
      </w:r>
      <w:proofErr w:type="spellEnd"/>
      <w:r w:rsidRPr="00BB2C72">
        <w:t xml:space="preserve"> В.В., пояснення представників Офісу Генерального прокурора ОСОБА_1, ОСОБА_2, ОСОБА_3 та прокурора </w:t>
      </w:r>
      <w:proofErr w:type="spellStart"/>
      <w:r w:rsidRPr="00BB2C72">
        <w:t>Пантєлєєва</w:t>
      </w:r>
      <w:proofErr w:type="spellEnd"/>
      <w:r w:rsidRPr="00BB2C72">
        <w:t xml:space="preserve"> С.В., дослідивши матеріали, Комісією встановлено таке.</w:t>
      </w:r>
    </w:p>
    <w:p w14:paraId="6B0156AE" w14:textId="77777777" w:rsidR="00BB2C72" w:rsidRPr="00BB2C72" w:rsidRDefault="00BB2C72" w:rsidP="00BB2C72">
      <w:proofErr w:type="spellStart"/>
      <w:r w:rsidRPr="00BB2C72">
        <w:t>Пантєлєєв</w:t>
      </w:r>
      <w:proofErr w:type="spellEnd"/>
      <w:r w:rsidRPr="00BB2C72">
        <w:t xml:space="preserve"> Сергій Васильович, 10 липня 1981 року народження, в органах прокуратури працює з травня 2003 року, у Генеральній прокуратурі – із квітня 2013 року.</w:t>
      </w:r>
    </w:p>
    <w:p w14:paraId="2D67304C" w14:textId="77777777" w:rsidR="00BB2C72" w:rsidRPr="00BB2C72" w:rsidRDefault="00BB2C72" w:rsidP="00BB2C72">
      <w:r w:rsidRPr="00BB2C72">
        <w:t xml:space="preserve">Наказом Генерального прокурора від 31 травня 2021 року № 762ц  </w:t>
      </w:r>
      <w:proofErr w:type="spellStart"/>
      <w:r w:rsidRPr="00BB2C72">
        <w:t>Пантєлєєва</w:t>
      </w:r>
      <w:proofErr w:type="spellEnd"/>
      <w:r w:rsidRPr="00BB2C72">
        <w:t xml:space="preserve"> С.В. призначено на посаду начальника відділу організації процесуального керівництва досудовим розслідуванням і підтримання публічного обвинувачення у територіальних підрозділах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 Офісу Генерального прокурора.</w:t>
      </w:r>
    </w:p>
    <w:p w14:paraId="6AB49A6A" w14:textId="77777777" w:rsidR="00BB2C72" w:rsidRPr="00BB2C72" w:rsidRDefault="00BB2C72" w:rsidP="00BB2C72">
      <w:r w:rsidRPr="00BB2C72">
        <w:t>Наказом Генерального прокурора від 06 червня 2022 року № 15-шц у структурі та штатній чисельності Офісу Генерального прокурора ліквідовано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держави.</w:t>
      </w:r>
    </w:p>
    <w:p w14:paraId="2D94C74D" w14:textId="77777777" w:rsidR="00BB2C72" w:rsidRPr="00BB2C72" w:rsidRDefault="00BB2C72" w:rsidP="00BB2C72">
      <w:r w:rsidRPr="00BB2C72">
        <w:t xml:space="preserve">Унаслідок проведених організаційно-штатних змін, у тому числі ліквідовано посаду начальника відділу організації процесуального керівництва досудовим розслідуванням і підтримання публічного обвинувачення у територіальних підрозділах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 Офісу Генерального прокурора, яку з 31 травня 2021 року обіймав </w:t>
      </w:r>
      <w:proofErr w:type="spellStart"/>
      <w:r w:rsidRPr="00BB2C72">
        <w:t>Пантєлєєв</w:t>
      </w:r>
      <w:proofErr w:type="spellEnd"/>
      <w:r w:rsidRPr="00BB2C72">
        <w:t xml:space="preserve"> С.В.</w:t>
      </w:r>
    </w:p>
    <w:p w14:paraId="3FAE92F0" w14:textId="77777777" w:rsidR="00BB2C72" w:rsidRPr="00BB2C72" w:rsidRDefault="00BB2C72" w:rsidP="00BB2C72">
      <w:r w:rsidRPr="00BB2C72">
        <w:lastRenderedPageBreak/>
        <w:t>Згідно з вимогами статті 49</w:t>
      </w:r>
      <w:r w:rsidRPr="00BB2C72">
        <w:rPr>
          <w:vertAlign w:val="superscript"/>
        </w:rPr>
        <w:t>-2</w:t>
      </w:r>
      <w:r w:rsidRPr="00BB2C72">
        <w:t xml:space="preserve"> КЗпП України 08 жовтня 2024 року </w:t>
      </w:r>
      <w:proofErr w:type="spellStart"/>
      <w:r w:rsidRPr="00BB2C72">
        <w:t>Пантєлєєва</w:t>
      </w:r>
      <w:proofErr w:type="spellEnd"/>
      <w:r w:rsidRPr="00BB2C72">
        <w:t xml:space="preserve"> С.В. </w:t>
      </w:r>
      <w:proofErr w:type="spellStart"/>
      <w:r w:rsidRPr="00BB2C72">
        <w:t>попереджено</w:t>
      </w:r>
      <w:proofErr w:type="spellEnd"/>
      <w:r w:rsidRPr="00BB2C72">
        <w:t xml:space="preserve"> Генеральним прокурором  про звільнення із займаної посади на підставі пункту 9 частини першої статті 51 Закону України «Про прокуратуру», пункту 10 розділу </w:t>
      </w:r>
      <w:r w:rsidRPr="00BB2C72">
        <w:rPr>
          <w:lang w:val="en-US"/>
        </w:rPr>
        <w:t>VI</w:t>
      </w:r>
      <w:r w:rsidRPr="00BB2C72">
        <w:t> Положення про організацію кадрової роботи в органах прокуратури України від 10.02.2022 № 25 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прокурора.</w:t>
      </w:r>
    </w:p>
    <w:p w14:paraId="2747E358" w14:textId="77777777" w:rsidR="00BB2C72" w:rsidRPr="00BB2C72" w:rsidRDefault="00BB2C72" w:rsidP="00BB2C72">
      <w:r w:rsidRPr="00BB2C72">
        <w:t xml:space="preserve">Прокурор </w:t>
      </w:r>
      <w:proofErr w:type="spellStart"/>
      <w:r w:rsidRPr="00BB2C72">
        <w:t>Пантєлєєв</w:t>
      </w:r>
      <w:proofErr w:type="spellEnd"/>
      <w:r w:rsidRPr="00BB2C72">
        <w:t xml:space="preserve"> С.В. висловив незгоду з листом виконувача обов’язків Генерального прокурора Хоменка О.М. щодо внесення подання про звільнення його з адміністративної посади та з посади прокурора.</w:t>
      </w:r>
    </w:p>
    <w:p w14:paraId="0BE97EDD" w14:textId="77777777" w:rsidR="00BB2C72" w:rsidRPr="00BB2C72" w:rsidRDefault="00BB2C72" w:rsidP="00BB2C72">
      <w:r w:rsidRPr="00BB2C72">
        <w:t>У своїх поясненнях прокурор зазначив, що відповідно до правової позиції Верховного Суду зміна виключно назви посади у штатному розписі, без зміни її правового статусу в структурі органу та обсягу функціональних обов’язків не може вважатися скороченням посади. З огляду на те, що було створено аналогічну посаду з іншою назвою, твердження про реорганізацію структури органу, яка призвела до скорочення кількості посад як підстави для звільнення прокурора відповідно до пункту 9 частини першої статті 51 та статті 60 Закону № 1697-VII, є необґрунтованим.</w:t>
      </w:r>
    </w:p>
    <w:p w14:paraId="17B49A3C" w14:textId="77777777" w:rsidR="00BB2C72" w:rsidRPr="00BB2C72" w:rsidRDefault="00BB2C72" w:rsidP="00BB2C72">
      <w:proofErr w:type="spellStart"/>
      <w:r w:rsidRPr="00BB2C72">
        <w:t>Пантєлєєв</w:t>
      </w:r>
      <w:proofErr w:type="spellEnd"/>
      <w:r w:rsidRPr="00BB2C72">
        <w:t xml:space="preserve"> С.В. наголосив, що Комісія ухвалила низку рішень, якими відмовила у внесенні подань про звільнення прокурорів з займаних посад за аналогічних обставин.</w:t>
      </w:r>
    </w:p>
    <w:p w14:paraId="068DC13F" w14:textId="77777777" w:rsidR="00BB2C72" w:rsidRPr="00BB2C72" w:rsidRDefault="00BB2C72" w:rsidP="00BB2C72">
      <w:r w:rsidRPr="00BB2C72">
        <w:t>Він також звернув увагу, що до таких висновків дійшов Конституційний Суд України у рішенні від 18.12.2024 № 11-р(ІІ)/2024, яким визнано таким, що не відповідає Конституції України (є неконституційним) пункт 9 частини першої статті 51 Закону № 1697-VII, на який міститься посилання в листі виконувача обов’язків Генерального прокурора.</w:t>
      </w:r>
    </w:p>
    <w:p w14:paraId="073B5260" w14:textId="77777777" w:rsidR="00BB2C72" w:rsidRPr="00BB2C72" w:rsidRDefault="00BB2C72" w:rsidP="00BB2C72">
      <w:r w:rsidRPr="00BB2C72">
        <w:t>Враховуючи викладене, </w:t>
      </w:r>
      <w:r w:rsidRPr="00BB2C72">
        <w:rPr>
          <w:lang w:val="ru-RU"/>
        </w:rPr>
        <w:t>прокурор</w:t>
      </w:r>
      <w:r w:rsidRPr="00BB2C72">
        <w:t> вважає, що на даний час відсутні будь-які законні підстави щодо його звільнення із займаної посади та посади прокурора.</w:t>
      </w:r>
    </w:p>
    <w:p w14:paraId="09D3E11B" w14:textId="77777777" w:rsidR="00BB2C72" w:rsidRPr="00BB2C72" w:rsidRDefault="00BB2C72" w:rsidP="00BB2C72">
      <w:r w:rsidRPr="00BB2C72">
        <w:t>При прийнятті рішення Комісія керується таким.</w:t>
      </w:r>
    </w:p>
    <w:p w14:paraId="206F6D13" w14:textId="77777777" w:rsidR="00BB2C72" w:rsidRPr="00BB2C72" w:rsidRDefault="00BB2C72" w:rsidP="00BB2C72">
      <w:r w:rsidRPr="00BB2C72">
        <w:t>Згідно зі статтею 131</w:t>
      </w:r>
      <w:r w:rsidRPr="00BB2C72">
        <w:rPr>
          <w:vertAlign w:val="superscript"/>
        </w:rPr>
        <w:t>1</w:t>
      </w:r>
      <w:r w:rsidRPr="00BB2C72">
        <w:rPr>
          <w:b/>
          <w:bCs/>
          <w:vertAlign w:val="superscript"/>
        </w:rPr>
        <w:t> </w:t>
      </w:r>
      <w:r w:rsidRPr="00BB2C72">
        <w:t>Конституції України організація та порядок діяльності прокуратури визначаються законом. Так, правові засади організації і діяльності прокуратури України, статус прокурорів, порядок здійснення прокурорського самоврядування, а також систему прокуратури України визначає Закон № 1697-VII, статтею 16 якого гарантовано незалежність прокурора, яка забезпечується, зокрема, особливим порядком його призначення на посаду та звільнення з посади.</w:t>
      </w:r>
    </w:p>
    <w:p w14:paraId="6DB84871" w14:textId="77777777" w:rsidR="00BB2C72" w:rsidRPr="00BB2C72" w:rsidRDefault="00BB2C72" w:rsidP="00BB2C72">
      <w:r w:rsidRPr="00BB2C72">
        <w:lastRenderedPageBreak/>
        <w:t>Частиною 3 вказаної статті Закону № 1697-VII встановлено, що прокурор призначається на посаду безстроково та може бути звільнений з посади, його повноваження на посаді можуть бути припинені лише з підстав та в порядку, передбачених законом.</w:t>
      </w:r>
    </w:p>
    <w:p w14:paraId="51C00F63" w14:textId="77777777" w:rsidR="00BB2C72" w:rsidRPr="00BB2C72" w:rsidRDefault="00BB2C72" w:rsidP="00BB2C72">
      <w:r w:rsidRPr="00BB2C72">
        <w:t>Статтею 51 Закону № 1697-VII визначено загальні умови звільнення прокурора з посади, припинення його повноважень на посаді. Частиною 1 цієї статті визначено підстави для звільнення прокурора з посади, які є вичерпними.</w:t>
      </w:r>
    </w:p>
    <w:p w14:paraId="501B1803" w14:textId="77777777" w:rsidR="00BB2C72" w:rsidRPr="00BB2C72" w:rsidRDefault="00BB2C72" w:rsidP="00BB2C72">
      <w:r w:rsidRPr="00BB2C72">
        <w:t xml:space="preserve">У листі виконувача обов’язків Генерального прокурора від 17 січня 2025 року № 07/1/1-70ВИХ-25 порушено питання про внесення подання щодо звільнення </w:t>
      </w:r>
      <w:proofErr w:type="spellStart"/>
      <w:r w:rsidRPr="00BB2C72">
        <w:t>Пантєлєєва</w:t>
      </w:r>
      <w:proofErr w:type="spellEnd"/>
      <w:r w:rsidRPr="00BB2C72">
        <w:t xml:space="preserve"> С.В. з посади начальника відділу організації процесуального керівництва досудовим розслідуванням і підтримання публічного обвинувачення у територіальних підрозділах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 Офісу Генерального прокурора та посади прокурора на підставі пункту 9 частини першої статті 51 Закону № 1697-VII.</w:t>
      </w:r>
    </w:p>
    <w:p w14:paraId="3A751D22" w14:textId="77777777" w:rsidR="00BB2C72" w:rsidRPr="00BB2C72" w:rsidRDefault="00BB2C72" w:rsidP="00BB2C72">
      <w:r w:rsidRPr="00BB2C72">
        <w:t>Водночас згідно з рішенням Другого сенату Конституційного Суду України від 18.12.2024 № 11-р(II)/2024 (далі – Рішення КСУ) у справі за конституційною скаргою ОСОБА 4 щодо відповідності Конституції України (конституційності) пункту</w:t>
      </w:r>
      <w:hyperlink r:id="rId5" w:anchor="n515" w:tgtFrame="_blank" w:history="1">
        <w:r w:rsidRPr="00BB2C72">
          <w:rPr>
            <w:rStyle w:val="ae"/>
          </w:rPr>
          <w:t> 9</w:t>
        </w:r>
      </w:hyperlink>
      <w:r w:rsidRPr="00BB2C72">
        <w:rPr>
          <w:lang w:val="ru-RU"/>
        </w:rPr>
        <w:t> </w:t>
      </w:r>
      <w:r w:rsidRPr="00BB2C72">
        <w:t>частини першої статті 51,</w:t>
      </w:r>
      <w:r w:rsidRPr="00BB2C72">
        <w:rPr>
          <w:lang w:val="ru-RU"/>
        </w:rPr>
        <w:t> </w:t>
      </w:r>
      <w:hyperlink r:id="rId6" w:anchor="n1931" w:tgtFrame="_blank" w:history="1">
        <w:r w:rsidRPr="00BB2C72">
          <w:rPr>
            <w:rStyle w:val="ae"/>
          </w:rPr>
          <w:t>підпункт 1</w:t>
        </w:r>
      </w:hyperlink>
      <w:r w:rsidRPr="00BB2C72">
        <w:rPr>
          <w:lang w:val="ru-RU"/>
        </w:rPr>
        <w:t> </w:t>
      </w:r>
      <w:r w:rsidRPr="00BB2C72">
        <w:t>пункту 5</w:t>
      </w:r>
      <w:r w:rsidRPr="00BB2C72">
        <w:rPr>
          <w:b/>
          <w:bCs/>
          <w:vertAlign w:val="superscript"/>
        </w:rPr>
        <w:t>-1</w:t>
      </w:r>
      <w:r w:rsidRPr="00BB2C72">
        <w:rPr>
          <w:lang w:val="ru-RU"/>
        </w:rPr>
        <w:t> </w:t>
      </w:r>
      <w:r w:rsidRPr="00BB2C72">
        <w:t>розділу </w:t>
      </w:r>
      <w:r w:rsidRPr="00BB2C72">
        <w:rPr>
          <w:lang w:val="ru-RU"/>
        </w:rPr>
        <w:t>XIII</w:t>
      </w:r>
      <w:r w:rsidRPr="00BB2C72">
        <w:t> «Перехідні положення» Закону № 1697-VII (щодо конституційних гарантій незалежності прокурора) визнано таким, що не відповідає Конституції України (є неконституційним) пункт 9 частини першої статті 51 Закону № 1697-VII.</w:t>
      </w:r>
    </w:p>
    <w:p w14:paraId="39EB665C" w14:textId="77777777" w:rsidR="00BB2C72" w:rsidRPr="00BB2C72" w:rsidRDefault="00BB2C72" w:rsidP="00BB2C72">
      <w:r w:rsidRPr="00BB2C72">
        <w:t>Конституційний Суд зазначив, що звільнення прокурора з посади на підставі пункту 9 частини першої статті 51 Закону № 1697-VII уможливлює вплив чи тиск на незалежність прокурора у зв’язку з тим, що прокурора може бути звільнено з посади не лише внаслідок його рішень, дій чи бездіяльності, а також і через ухвалення рішення щодо ліквідації чи реорганізації органу прокуратури або скорочення кількості посад прокурорів органу прокуратури.</w:t>
      </w:r>
    </w:p>
    <w:p w14:paraId="16C2BC6E" w14:textId="77777777" w:rsidR="00BB2C72" w:rsidRPr="00BB2C72" w:rsidRDefault="00BB2C72" w:rsidP="00BB2C72">
      <w:r w:rsidRPr="00BB2C72">
        <w:t>Задля забезпечення ефективності функціонування прокуратури та надання Верховній Раді України строку для внесення змін до Закону № 1697-VII Конституційний суд відтермінував втрату чинності пунктом 9 частини 1 статті 51 Закону № 1697-VII на шість місяців із дня ухвалення Конституційним Судом України вказаного рішення.</w:t>
      </w:r>
    </w:p>
    <w:p w14:paraId="47C375BE" w14:textId="77777777" w:rsidR="00BB2C72" w:rsidRPr="00BB2C72" w:rsidRDefault="00BB2C72" w:rsidP="00BB2C72">
      <w:r w:rsidRPr="00BB2C72">
        <w:t xml:space="preserve">Враховуючи вищевикладене Комісія вважає, що внесення подання виконувачу обов’язків Генерального прокурора про звільнення </w:t>
      </w:r>
      <w:proofErr w:type="spellStart"/>
      <w:r w:rsidRPr="00BB2C72">
        <w:t>Пантєлєєва</w:t>
      </w:r>
      <w:proofErr w:type="spellEnd"/>
      <w:r w:rsidRPr="00BB2C72">
        <w:t xml:space="preserve"> С.В. з посади начальника відділу організації процесуального керівництва досудовим </w:t>
      </w:r>
      <w:r w:rsidRPr="00BB2C72">
        <w:lastRenderedPageBreak/>
        <w:t>розслідуванням і підтримання публічного обвинувачення у територіальних підрозділах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 Офісу Генерального прокурора та посади прокурора на підставі визнаного Конституційним Судом України неконституційним пункту 9 частини першої статті 51 Закону № 1697-VII  суперечитиме принципу верховенства права.</w:t>
      </w:r>
    </w:p>
    <w:p w14:paraId="3088D330" w14:textId="77777777" w:rsidR="00BB2C72" w:rsidRPr="00BB2C72" w:rsidRDefault="00BB2C72" w:rsidP="00BB2C72">
      <w:bookmarkStart w:id="0" w:name="n12384"/>
      <w:bookmarkEnd w:id="0"/>
      <w:r w:rsidRPr="00BB2C72">
        <w:t xml:space="preserve">Також Комісією не здобуто переконливих доказів того, що діяльність </w:t>
      </w:r>
      <w:proofErr w:type="spellStart"/>
      <w:r w:rsidRPr="00BB2C72">
        <w:t>Пантєлєєва</w:t>
      </w:r>
      <w:proofErr w:type="spellEnd"/>
      <w:r w:rsidRPr="00BB2C72">
        <w:t xml:space="preserve"> С.В. посаді начальника відділу організації процесуального керівництва досудовим розслідуванням і підтримання публічного обвинувачення у територіальних підрозділах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 Офісу Генерального прокурора була менш ефективною, продуктивною чи кваліфікованою, що унеможливлювало його подальше перебування на аналогічній посаді в новоутвореному Департаменті.</w:t>
      </w:r>
    </w:p>
    <w:p w14:paraId="0C1AB820" w14:textId="77777777" w:rsidR="00BB2C72" w:rsidRPr="00BB2C72" w:rsidRDefault="00BB2C72" w:rsidP="00BB2C72">
      <w:r w:rsidRPr="00BB2C72">
        <w:t xml:space="preserve">Окрім цього, Комісія звертає увагу на те, що у листі виконувача обов’язків Генерального прокурора порушується питання щодо внесення подання про звільнення </w:t>
      </w:r>
      <w:proofErr w:type="spellStart"/>
      <w:r w:rsidRPr="00BB2C72">
        <w:t>Пантєлєєва</w:t>
      </w:r>
      <w:proofErr w:type="spellEnd"/>
      <w:r w:rsidRPr="00BB2C72">
        <w:t xml:space="preserve"> С.В. з адміністративної посади начальника відділу організації процесуального керівництва досудовим розслідуванням і підтримання публічного обвинувачення у територіальних підрозділах управління організації і процесуального керівництва досудовим розслідуванням кримінальних правопорушень, що посягають на функціонування економіки держави Офісу Генерального прокурора.</w:t>
      </w:r>
    </w:p>
    <w:p w14:paraId="78165560" w14:textId="77777777" w:rsidR="00BB2C72" w:rsidRPr="00BB2C72" w:rsidRDefault="00BB2C72" w:rsidP="00BB2C72">
      <w:r w:rsidRPr="00BB2C72">
        <w:t>Водночас порядок звільнення прокурора з адміністративної посади та припинення його повноважень на цій посаді передбачено статтею 41 </w:t>
      </w:r>
      <w:hyperlink r:id="rId7" w:anchor="561" w:tgtFrame="_blank" w:tooltip="Про прокуратуру; нормативно-правовий акт № 1697-VII від 14.10.2014" w:history="1">
        <w:r w:rsidRPr="00BB2C72">
          <w:rPr>
            <w:rStyle w:val="ae"/>
          </w:rPr>
          <w:t>Закону № 1697-VII</w:t>
        </w:r>
      </w:hyperlink>
      <w:r w:rsidRPr="00BB2C72">
        <w:t>,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підстав, передбачених частиною першою статті 41.</w:t>
      </w:r>
    </w:p>
    <w:p w14:paraId="0BD63518" w14:textId="77777777" w:rsidR="00BB2C72" w:rsidRPr="00BB2C72" w:rsidRDefault="00BB2C72" w:rsidP="00BB2C72">
      <w:r w:rsidRPr="00BB2C72">
        <w:t>На підставі викладеного, керуючись статтями 60, 77, 78 Закону України «Про прокуратуру» та пунктом 61 Положення про порядок роботи відповідного органу, що здійснює дисциплінарне провадження, Комісія</w:t>
      </w:r>
    </w:p>
    <w:p w14:paraId="33BF9EE1" w14:textId="77777777" w:rsidR="00BB2C72" w:rsidRPr="00BB2C72" w:rsidRDefault="00BB2C72" w:rsidP="00BB2C72">
      <w:r w:rsidRPr="00BB2C72">
        <w:rPr>
          <w:b/>
          <w:bCs/>
        </w:rPr>
        <w:t> </w:t>
      </w:r>
    </w:p>
    <w:p w14:paraId="593EEA50" w14:textId="77777777" w:rsidR="00BB2C72" w:rsidRPr="00BB2C72" w:rsidRDefault="00BB2C72" w:rsidP="00BB2C72">
      <w:r w:rsidRPr="00BB2C72">
        <w:rPr>
          <w:b/>
          <w:bCs/>
        </w:rPr>
        <w:t>В И Р І Ш И Л А:</w:t>
      </w:r>
    </w:p>
    <w:p w14:paraId="5DAFF154" w14:textId="77777777" w:rsidR="00BB2C72" w:rsidRPr="00BB2C72" w:rsidRDefault="00BB2C72" w:rsidP="00BB2C72">
      <w:r w:rsidRPr="00BB2C72">
        <w:t> </w:t>
      </w:r>
    </w:p>
    <w:p w14:paraId="41C9FD6E" w14:textId="77777777" w:rsidR="00BB2C72" w:rsidRPr="00BB2C72" w:rsidRDefault="00BB2C72" w:rsidP="00BB2C72">
      <w:r w:rsidRPr="00BB2C72">
        <w:lastRenderedPageBreak/>
        <w:t xml:space="preserve">Відмовити у внесенні подання виконувачу обов’язків Генерального прокурора про звільнення </w:t>
      </w:r>
      <w:proofErr w:type="spellStart"/>
      <w:r w:rsidRPr="00BB2C72">
        <w:t>Пантєлєєва</w:t>
      </w:r>
      <w:proofErr w:type="spellEnd"/>
      <w:r w:rsidRPr="00BB2C72">
        <w:t xml:space="preserve"> Сергія Васильовича з посади прокурора на підставі пункту 9 частини першої статті 51 Закону України «Про прокуратуру».</w:t>
      </w:r>
    </w:p>
    <w:p w14:paraId="7D0C3D99" w14:textId="77777777" w:rsidR="00BB2C72" w:rsidRPr="00BB2C72" w:rsidRDefault="00BB2C72" w:rsidP="00BB2C72">
      <w:r w:rsidRPr="00BB2C72">
        <w:t>Копію рішення Комісії направити виконувачу обов’язків Генерального прокурора.</w:t>
      </w:r>
    </w:p>
    <w:p w14:paraId="59A41236" w14:textId="77777777" w:rsidR="00BB2C72" w:rsidRPr="00BB2C72" w:rsidRDefault="00BB2C72" w:rsidP="00BB2C72"/>
    <w:tbl>
      <w:tblPr>
        <w:tblW w:w="10065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760"/>
      </w:tblGrid>
      <w:tr w:rsidR="00BB2C72" w:rsidRPr="00BB2C72" w14:paraId="5C5B16B1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B96BC" w14:textId="77777777" w:rsidR="00BB2C72" w:rsidRPr="00BB2C72" w:rsidRDefault="00BB2C72" w:rsidP="00BB2C72">
            <w:r w:rsidRPr="00BB2C72">
              <w:rPr>
                <w:b/>
                <w:bCs/>
              </w:rPr>
              <w:t>Головуючий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25A1B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76CF1" w14:textId="77777777" w:rsidR="00BB2C72" w:rsidRPr="00BB2C72" w:rsidRDefault="00BB2C72" w:rsidP="00BB2C72">
            <w:r w:rsidRPr="00BB2C72">
              <w:rPr>
                <w:b/>
                <w:bCs/>
              </w:rPr>
              <w:t>Максим РАДЗІВОН</w:t>
            </w:r>
          </w:p>
        </w:tc>
      </w:tr>
      <w:tr w:rsidR="00BB2C72" w:rsidRPr="00BB2C72" w14:paraId="40D87744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27D89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6C691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C5B54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</w:tr>
      <w:tr w:rsidR="00BB2C72" w:rsidRPr="00BB2C72" w14:paraId="4EC32F12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406D" w14:textId="77777777" w:rsidR="00BB2C72" w:rsidRPr="00BB2C72" w:rsidRDefault="00BB2C72" w:rsidP="00BB2C72">
            <w:pPr>
              <w:rPr>
                <w:b/>
                <w:bCs/>
              </w:rPr>
            </w:pP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5E22" w14:textId="77777777" w:rsidR="00BB2C72" w:rsidRPr="00BB2C72" w:rsidRDefault="00BB2C72" w:rsidP="00BB2C72"/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EB3C" w14:textId="77777777" w:rsidR="00BB2C72" w:rsidRPr="00BB2C72" w:rsidRDefault="00BB2C72" w:rsidP="00BB2C72">
            <w:pPr>
              <w:rPr>
                <w:b/>
                <w:bCs/>
              </w:rPr>
            </w:pPr>
          </w:p>
        </w:tc>
      </w:tr>
      <w:tr w:rsidR="00BB2C72" w:rsidRPr="00BB2C72" w14:paraId="75DB3763" w14:textId="77777777" w:rsidTr="00BB2C7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3CB3" w14:textId="005AFCBE" w:rsidR="00BB2C72" w:rsidRPr="00BB2C72" w:rsidRDefault="00BB2C72" w:rsidP="00BB2C72"/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9866D" w14:textId="40B87B32" w:rsidR="00BB2C72" w:rsidRPr="00BB2C72" w:rsidRDefault="00BB2C72" w:rsidP="00BB2C72"/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6F6E9" w14:textId="30F1A0F4" w:rsidR="00BB2C72" w:rsidRPr="00BB2C72" w:rsidRDefault="00BB2C72" w:rsidP="00BB2C72"/>
        </w:tc>
      </w:tr>
      <w:tr w:rsidR="00BB2C72" w:rsidRPr="00BB2C72" w14:paraId="582F5BB8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8BCA2" w14:textId="77777777" w:rsidR="00BB2C72" w:rsidRPr="00BB2C72" w:rsidRDefault="00BB2C72" w:rsidP="00BB2C72">
            <w:r w:rsidRPr="00BB2C72">
              <w:rPr>
                <w:b/>
                <w:bCs/>
              </w:rPr>
              <w:t>Члени Комісії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993CD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8108B" w14:textId="77777777" w:rsidR="00BB2C72" w:rsidRPr="00BB2C72" w:rsidRDefault="00BB2C72" w:rsidP="00BB2C72">
            <w:r w:rsidRPr="00BB2C72">
              <w:rPr>
                <w:b/>
                <w:bCs/>
              </w:rPr>
              <w:t>Світлана БОБРОВНИК</w:t>
            </w:r>
          </w:p>
        </w:tc>
      </w:tr>
      <w:tr w:rsidR="00BB2C72" w:rsidRPr="00BB2C72" w14:paraId="4A6A606F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E76AA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B22EA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7259A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</w:tr>
      <w:tr w:rsidR="00BB2C72" w:rsidRPr="00BB2C72" w14:paraId="54C3F1C8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253D8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77748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80210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</w:tr>
      <w:tr w:rsidR="00BB2C72" w:rsidRPr="00BB2C72" w14:paraId="1120442F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F7AEA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6D79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AE92" w14:textId="77777777" w:rsidR="00BB2C72" w:rsidRPr="00BB2C72" w:rsidRDefault="00BB2C72" w:rsidP="00BB2C72">
            <w:r w:rsidRPr="00BB2C72">
              <w:rPr>
                <w:b/>
                <w:bCs/>
              </w:rPr>
              <w:t>Олег БУЛУЛУКОВ</w:t>
            </w:r>
          </w:p>
          <w:p w14:paraId="262CFB4C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  <w:p w14:paraId="26B14770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  <w:p w14:paraId="7A0E4955" w14:textId="77777777" w:rsidR="00BB2C72" w:rsidRPr="00BB2C72" w:rsidRDefault="00BB2C72" w:rsidP="00BB2C72">
            <w:r w:rsidRPr="00BB2C72">
              <w:rPr>
                <w:b/>
                <w:bCs/>
              </w:rPr>
              <w:t>Ніна ГАРБУЗА</w:t>
            </w:r>
          </w:p>
        </w:tc>
      </w:tr>
      <w:tr w:rsidR="00BB2C72" w:rsidRPr="00BB2C72" w14:paraId="18449361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46DC2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652B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D1D95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</w:tr>
      <w:tr w:rsidR="00BB2C72" w:rsidRPr="00BB2C72" w14:paraId="649BDAE4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6B733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ED387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5BE21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</w:tr>
      <w:tr w:rsidR="00BB2C72" w:rsidRPr="00BB2C72" w14:paraId="1BCF0CCB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9540A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9DD19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3DD46" w14:textId="77777777" w:rsidR="00BB2C72" w:rsidRPr="00BB2C72" w:rsidRDefault="00BB2C72" w:rsidP="00BB2C72">
            <w:r w:rsidRPr="00BB2C72">
              <w:rPr>
                <w:b/>
                <w:bCs/>
              </w:rPr>
              <w:t>Катерина КОВАЛЬ</w:t>
            </w:r>
          </w:p>
          <w:p w14:paraId="1B7CB46D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  <w:p w14:paraId="1A2285F4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  <w:p w14:paraId="397998A4" w14:textId="77777777" w:rsidR="00BB2C72" w:rsidRPr="00BB2C72" w:rsidRDefault="00BB2C72" w:rsidP="00BB2C72">
            <w:r w:rsidRPr="00BB2C72">
              <w:rPr>
                <w:b/>
                <w:bCs/>
              </w:rPr>
              <w:t>Дмитро КУРИЛЕНКО</w:t>
            </w:r>
          </w:p>
          <w:p w14:paraId="08E18B7F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  <w:p w14:paraId="4FB1384A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  <w:p w14:paraId="5CC94EB7" w14:textId="77777777" w:rsidR="00BB2C72" w:rsidRPr="00BB2C72" w:rsidRDefault="00BB2C72" w:rsidP="00BB2C72">
            <w:r w:rsidRPr="00BB2C72">
              <w:rPr>
                <w:b/>
                <w:bCs/>
              </w:rPr>
              <w:t>Віталій МАВРОДІ</w:t>
            </w:r>
          </w:p>
          <w:p w14:paraId="31DDA889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  <w:p w14:paraId="1F975262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  <w:p w14:paraId="0B403F70" w14:textId="77777777" w:rsidR="00BB2C72" w:rsidRPr="00BB2C72" w:rsidRDefault="00BB2C72" w:rsidP="00BB2C72">
            <w:r w:rsidRPr="00BB2C72">
              <w:rPr>
                <w:b/>
                <w:bCs/>
              </w:rPr>
              <w:t>Олексій МІХЕД</w:t>
            </w:r>
          </w:p>
          <w:p w14:paraId="3ACE6A41" w14:textId="77777777" w:rsidR="00BB2C72" w:rsidRPr="00BB2C72" w:rsidRDefault="00BB2C72" w:rsidP="00BB2C72">
            <w:r w:rsidRPr="00BB2C72">
              <w:rPr>
                <w:b/>
                <w:bCs/>
              </w:rPr>
              <w:lastRenderedPageBreak/>
              <w:t> </w:t>
            </w:r>
          </w:p>
        </w:tc>
      </w:tr>
      <w:tr w:rsidR="00BB2C72" w:rsidRPr="00BB2C72" w14:paraId="0FF7950B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A7EAA" w14:textId="77777777" w:rsidR="00BB2C72" w:rsidRPr="00BB2C72" w:rsidRDefault="00BB2C72" w:rsidP="00BB2C72">
            <w:r w:rsidRPr="00BB2C72">
              <w:rPr>
                <w:b/>
                <w:bCs/>
              </w:rPr>
              <w:lastRenderedPageBreak/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A456F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66899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</w:tr>
      <w:tr w:rsidR="00BB2C72" w:rsidRPr="00BB2C72" w14:paraId="78C3F28B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D8A35" w14:textId="77777777" w:rsidR="00BB2C72" w:rsidRPr="00BB2C72" w:rsidRDefault="00BB2C72" w:rsidP="00BB2C72">
            <w:r w:rsidRPr="00BB2C72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BEA79" w14:textId="77777777" w:rsidR="00BB2C72" w:rsidRPr="00BB2C72" w:rsidRDefault="00BB2C72" w:rsidP="00BB2C72">
            <w:r w:rsidRPr="00BB2C72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EE7EB" w14:textId="77777777" w:rsidR="00BB2C72" w:rsidRPr="00BB2C72" w:rsidRDefault="00BB2C72" w:rsidP="00BB2C72">
            <w:r w:rsidRPr="00BB2C72">
              <w:rPr>
                <w:b/>
                <w:bCs/>
              </w:rPr>
              <w:t>Тетяна СТЕПАНОВА</w:t>
            </w:r>
          </w:p>
        </w:tc>
      </w:tr>
    </w:tbl>
    <w:p w14:paraId="333AF88F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C72"/>
    <w:rsid w:val="00202DCF"/>
    <w:rsid w:val="0078503E"/>
    <w:rsid w:val="007B2E8C"/>
    <w:rsid w:val="00BB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81A9E"/>
  <w15:chartTrackingRefBased/>
  <w15:docId w15:val="{A18BE416-3636-4D9C-816B-0FCE6957D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2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2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2C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2C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2C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2C7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2C7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2C7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2C7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2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2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2C72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2C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2C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2C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2C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2C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2C72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2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B2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2C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B2C72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BB2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B2C7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2C7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B2C7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B2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B2C7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B2C72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BB2C72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B2C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earch.ligazakon.ua/l_doc2.nsf/link1/an_561/ed_2017_12_19/pravo1/T141697.html?pravo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697-18" TargetMode="External"/><Relationship Id="rId5" Type="http://schemas.openxmlformats.org/officeDocument/2006/relationships/hyperlink" Target="https://zakon.rada.gov.ua/laws/show/1697-18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9090</Words>
  <Characters>5182</Characters>
  <Application>Microsoft Office Word</Application>
  <DocSecurity>0</DocSecurity>
  <Lines>43</Lines>
  <Paragraphs>28</Paragraphs>
  <ScaleCrop>false</ScaleCrop>
  <Company/>
  <LinksUpToDate>false</LinksUpToDate>
  <CharactersWithSpaces>14244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2025-10-09T05:46:00Z</dcterms:created>
  <dcterms:modified xsi:type="dcterms:W3CDTF">2025-10-09T05:47:00Z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2025-10-09T05:47:30Z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8a42800d-b1d8-49dd-a749-325f4bfe2fdb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